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Форма технологической карты занятия ДОУ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1. Тема занятия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 xml:space="preserve">2. Возраст </w:t>
      </w:r>
      <w:proofErr w:type="gramStart"/>
      <w:r>
        <w:rPr>
          <w:rFonts w:ascii="Arial" w:hAnsi="Arial" w:cs="Arial"/>
          <w:color w:val="555555"/>
          <w:sz w:val="30"/>
          <w:szCs w:val="30"/>
        </w:rPr>
        <w:t>обучающихся</w:t>
      </w:r>
      <w:proofErr w:type="gramEnd"/>
      <w:r>
        <w:rPr>
          <w:rFonts w:ascii="Arial" w:hAnsi="Arial" w:cs="Arial"/>
          <w:color w:val="555555"/>
          <w:sz w:val="30"/>
          <w:szCs w:val="30"/>
        </w:rPr>
        <w:t xml:space="preserve"> (группа)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3. Планируемые результаты: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регулятивные УУД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познавательные УУД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коммуникативные УУД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личностные результаты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4. Оборудование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5. Этапы занятия:</w:t>
      </w:r>
    </w:p>
    <w:p w:rsidR="00302B96" w:rsidRDefault="00302B96" w:rsidP="00302B96">
      <w:pPr>
        <w:pStyle w:val="a3"/>
        <w:shd w:val="clear" w:color="auto" w:fill="FFFFFF"/>
        <w:spacing w:before="0" w:beforeAutospacing="0" w:after="0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t xml:space="preserve">1 этап. </w:t>
      </w:r>
      <w:proofErr w:type="spellStart"/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t>Мотивационно-проблемный</w:t>
      </w:r>
      <w:proofErr w:type="spellEnd"/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t>.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Задача педагога: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Адаптировать детей к деятельности, организовать межличностное взаимодействие, создать проблемную ситуацию, создать условия для формулирования задач обучающимися самостоятельно или под руководством воспитателя.</w:t>
      </w:r>
    </w:p>
    <w:p w:rsidR="00302B96" w:rsidRDefault="00302B96" w:rsidP="00302B96">
      <w:pPr>
        <w:pStyle w:val="a3"/>
        <w:shd w:val="clear" w:color="auto" w:fill="FFFFFF"/>
        <w:spacing w:before="0" w:beforeAutospacing="0" w:after="0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t xml:space="preserve">2 этап. </w:t>
      </w:r>
      <w:proofErr w:type="spellStart"/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t>Деятельностный</w:t>
      </w:r>
      <w:proofErr w:type="spellEnd"/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Задача педагога: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 xml:space="preserve">Организовать деятельность </w:t>
      </w:r>
      <w:proofErr w:type="gramStart"/>
      <w:r>
        <w:rPr>
          <w:rFonts w:ascii="Arial" w:hAnsi="Arial" w:cs="Arial"/>
          <w:color w:val="555555"/>
          <w:sz w:val="30"/>
          <w:szCs w:val="30"/>
        </w:rPr>
        <w:t>обучающихся</w:t>
      </w:r>
      <w:proofErr w:type="gramEnd"/>
      <w:r>
        <w:rPr>
          <w:rFonts w:ascii="Arial" w:hAnsi="Arial" w:cs="Arial"/>
          <w:color w:val="555555"/>
          <w:sz w:val="30"/>
          <w:szCs w:val="30"/>
        </w:rPr>
        <w:t>, направленную на решение проблемной ситуации.</w:t>
      </w:r>
    </w:p>
    <w:p w:rsidR="00302B96" w:rsidRDefault="00302B96" w:rsidP="00302B96">
      <w:pPr>
        <w:pStyle w:val="a3"/>
        <w:shd w:val="clear" w:color="auto" w:fill="FFFFFF"/>
        <w:spacing w:before="0" w:beforeAutospacing="0" w:after="0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lastRenderedPageBreak/>
        <w:t>3 этап. Контрольный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Задача педагога: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proofErr w:type="gramStart"/>
      <w:r>
        <w:rPr>
          <w:rFonts w:ascii="Arial" w:hAnsi="Arial" w:cs="Arial"/>
          <w:color w:val="555555"/>
          <w:sz w:val="30"/>
          <w:szCs w:val="30"/>
        </w:rPr>
        <w:t>Организовать деятельность обучающихся, направленную на соотнесение исполнения действия, последовательности операций результату, цели, задачам, т. е. реально последовательным выполненным операциям.</w:t>
      </w:r>
      <w:proofErr w:type="gramEnd"/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Возможен рефлексивный контроль.</w:t>
      </w:r>
    </w:p>
    <w:p w:rsidR="00302B96" w:rsidRDefault="00302B96" w:rsidP="00302B96">
      <w:pPr>
        <w:pStyle w:val="a3"/>
        <w:shd w:val="clear" w:color="auto" w:fill="FFFFFF"/>
        <w:spacing w:before="0" w:beforeAutospacing="0" w:after="0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t>4 этап. Рефлексивный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Задача педагога: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Организовать оценку учеником результата своей деятельности.</w:t>
      </w:r>
    </w:p>
    <w:p w:rsidR="00302B96" w:rsidRDefault="00302B96" w:rsidP="00302B96">
      <w:pPr>
        <w:pStyle w:val="a3"/>
        <w:shd w:val="clear" w:color="auto" w:fill="FFFFFF"/>
        <w:spacing w:before="0" w:beforeAutospacing="0" w:after="0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t xml:space="preserve">5 этап. </w:t>
      </w:r>
      <w:proofErr w:type="spellStart"/>
      <w:r>
        <w:rPr>
          <w:rStyle w:val="a4"/>
          <w:rFonts w:ascii="Arial" w:hAnsi="Arial" w:cs="Arial"/>
          <w:color w:val="555555"/>
          <w:sz w:val="30"/>
          <w:szCs w:val="30"/>
          <w:bdr w:val="none" w:sz="0" w:space="0" w:color="auto" w:frame="1"/>
        </w:rPr>
        <w:t>Коррекционый</w:t>
      </w:r>
      <w:proofErr w:type="spellEnd"/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Задача педагога: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 xml:space="preserve">Организовать деятельность </w:t>
      </w:r>
      <w:proofErr w:type="gramStart"/>
      <w:r>
        <w:rPr>
          <w:rFonts w:ascii="Arial" w:hAnsi="Arial" w:cs="Arial"/>
          <w:color w:val="555555"/>
          <w:sz w:val="30"/>
          <w:szCs w:val="30"/>
        </w:rPr>
        <w:t>обучающихся</w:t>
      </w:r>
      <w:proofErr w:type="gramEnd"/>
      <w:r>
        <w:rPr>
          <w:rFonts w:ascii="Arial" w:hAnsi="Arial" w:cs="Arial"/>
          <w:color w:val="555555"/>
          <w:sz w:val="30"/>
          <w:szCs w:val="30"/>
        </w:rPr>
        <w:t xml:space="preserve"> в случае расхождения эталона, реального действия и его результата.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На всех этапах занятия указываются: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-Задача педагога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-Технологии, методы, приёмы деятельности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-Содержание этапа занятия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Всего вам самого доброго!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t>Надо много учиться, чтобы осознать, что знаешь мало.</w:t>
      </w:r>
    </w:p>
    <w:p w:rsidR="00302B96" w:rsidRDefault="00302B96" w:rsidP="00302B96">
      <w:pPr>
        <w:pStyle w:val="a3"/>
        <w:shd w:val="clear" w:color="auto" w:fill="FFFFFF"/>
        <w:spacing w:before="322" w:beforeAutospacing="0" w:after="322" w:afterAutospacing="0" w:line="451" w:lineRule="atLeast"/>
        <w:jc w:val="both"/>
        <w:rPr>
          <w:rFonts w:ascii="Arial" w:hAnsi="Arial" w:cs="Arial"/>
          <w:color w:val="555555"/>
          <w:sz w:val="30"/>
          <w:szCs w:val="30"/>
        </w:rPr>
      </w:pPr>
      <w:r>
        <w:rPr>
          <w:rFonts w:ascii="Arial" w:hAnsi="Arial" w:cs="Arial"/>
          <w:color w:val="555555"/>
          <w:sz w:val="30"/>
          <w:szCs w:val="30"/>
        </w:rPr>
        <w:lastRenderedPageBreak/>
        <w:t>Мишель де Монтень</w:t>
      </w:r>
    </w:p>
    <w:p w:rsidR="003D7ADF" w:rsidRDefault="003D7ADF"/>
    <w:sectPr w:rsidR="003D7ADF" w:rsidSect="003D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02B96"/>
    <w:rsid w:val="00302B96"/>
    <w:rsid w:val="00347119"/>
    <w:rsid w:val="003D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1</cp:revision>
  <dcterms:created xsi:type="dcterms:W3CDTF">2015-03-16T03:12:00Z</dcterms:created>
  <dcterms:modified xsi:type="dcterms:W3CDTF">2015-03-16T03:26:00Z</dcterms:modified>
</cp:coreProperties>
</file>