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B43" w14:textId="77777777" w:rsidR="00E7576A" w:rsidRDefault="00E7576A" w:rsidP="006C0B77">
      <w:pPr>
        <w:spacing w:after="0"/>
        <w:ind w:firstLine="709"/>
        <w:jc w:val="both"/>
      </w:pPr>
      <w:r>
        <w:t>1.1. Настоящее Положение регламентирует проведение интерактивной игры «</w:t>
      </w:r>
      <w:proofErr w:type="spellStart"/>
      <w:r>
        <w:t>Мемори</w:t>
      </w:r>
      <w:proofErr w:type="spellEnd"/>
      <w:r>
        <w:t xml:space="preserve"> Улыбка» (далее – </w:t>
      </w:r>
      <w:r w:rsidR="0017304F">
        <w:t>и</w:t>
      </w:r>
      <w:r>
        <w:t xml:space="preserve">гра). </w:t>
      </w:r>
    </w:p>
    <w:p w14:paraId="43AF800A" w14:textId="77777777" w:rsidR="00E7576A" w:rsidRDefault="00E7576A" w:rsidP="006C0B77">
      <w:pPr>
        <w:spacing w:after="0"/>
        <w:ind w:firstLine="709"/>
        <w:jc w:val="both"/>
      </w:pPr>
      <w:r>
        <w:t>1.2. Организатором Игры является муниципальное автономное дошкольное образовательное учреждение «Детский сад № 2 «Улыбка»</w:t>
      </w:r>
    </w:p>
    <w:p w14:paraId="3ECFCA09" w14:textId="77777777" w:rsidR="00F12C76" w:rsidRDefault="00E7576A" w:rsidP="006C0B77">
      <w:pPr>
        <w:spacing w:after="0"/>
        <w:ind w:firstLine="709"/>
        <w:jc w:val="both"/>
      </w:pPr>
      <w:r>
        <w:t>1.3. Настоящее Положение определяет цель, задачи, состав участников, место и время проведения, а также порядок организации и проведения Игры и награждение победителей.</w:t>
      </w:r>
    </w:p>
    <w:p w14:paraId="4486A345" w14:textId="77777777" w:rsidR="00E7576A" w:rsidRDefault="00E7576A" w:rsidP="006C0B77">
      <w:pPr>
        <w:spacing w:after="0"/>
        <w:ind w:firstLine="709"/>
        <w:jc w:val="both"/>
      </w:pPr>
      <w:r>
        <w:t xml:space="preserve">2. Цели и задачи. </w:t>
      </w:r>
    </w:p>
    <w:p w14:paraId="7C326C66" w14:textId="77777777" w:rsidR="00E7576A" w:rsidRDefault="00E7576A" w:rsidP="006C0B77">
      <w:pPr>
        <w:spacing w:after="0"/>
        <w:ind w:firstLine="709"/>
        <w:jc w:val="both"/>
      </w:pPr>
      <w:r>
        <w:t>2.1. Целью интерактивной игры является:</w:t>
      </w:r>
    </w:p>
    <w:p w14:paraId="35757932" w14:textId="77777777" w:rsidR="000F19A2" w:rsidRDefault="000F19A2" w:rsidP="000F19A2">
      <w:pPr>
        <w:spacing w:after="0"/>
        <w:ind w:firstLine="709"/>
        <w:jc w:val="both"/>
      </w:pPr>
      <w:r w:rsidRPr="000F19A2">
        <w:t xml:space="preserve">обобщение и систематизация знаний детей </w:t>
      </w:r>
      <w:r>
        <w:t xml:space="preserve">среднего и </w:t>
      </w:r>
      <w:r w:rsidRPr="000F19A2">
        <w:t>старшего дошкольного возраста</w:t>
      </w:r>
      <w:r w:rsidR="00347F4D">
        <w:t xml:space="preserve"> в области </w:t>
      </w:r>
      <w:r w:rsidR="000855E7">
        <w:t>спорта, транспорта,</w:t>
      </w:r>
      <w:r>
        <w:t xml:space="preserve"> природы путем их информированности через интерактивное мероприятие «</w:t>
      </w:r>
      <w:proofErr w:type="spellStart"/>
      <w:r>
        <w:t>Мемори</w:t>
      </w:r>
      <w:proofErr w:type="spellEnd"/>
      <w:r>
        <w:t xml:space="preserve"> Улыбка» </w:t>
      </w:r>
    </w:p>
    <w:p w14:paraId="76B73B9E" w14:textId="77777777" w:rsidR="00E7576A" w:rsidRDefault="00E7576A" w:rsidP="006C0B77">
      <w:pPr>
        <w:spacing w:after="0"/>
        <w:ind w:firstLine="709"/>
        <w:jc w:val="both"/>
      </w:pPr>
      <w:r>
        <w:t xml:space="preserve">2.2. Задачами интерактивной игры являются: </w:t>
      </w:r>
    </w:p>
    <w:p w14:paraId="6E770F09" w14:textId="77777777" w:rsidR="00347F4D" w:rsidRDefault="00347F4D" w:rsidP="006C0B77">
      <w:pPr>
        <w:spacing w:after="0"/>
        <w:ind w:firstLine="709"/>
        <w:jc w:val="both"/>
      </w:pPr>
      <w:r>
        <w:t>Развитие произвольного внимания и зрительной памяти;</w:t>
      </w:r>
    </w:p>
    <w:p w14:paraId="6888C92C" w14:textId="77777777" w:rsidR="00347F4D" w:rsidRDefault="00347F4D" w:rsidP="006C0B77">
      <w:pPr>
        <w:spacing w:after="0"/>
        <w:ind w:firstLine="709"/>
        <w:jc w:val="both"/>
      </w:pPr>
      <w:r>
        <w:t>Расширение активного словаря;</w:t>
      </w:r>
    </w:p>
    <w:p w14:paraId="629A9564" w14:textId="77777777" w:rsidR="007B3DF3" w:rsidRDefault="007B3DF3" w:rsidP="006C0B77">
      <w:pPr>
        <w:spacing w:after="0"/>
        <w:ind w:firstLine="709"/>
        <w:jc w:val="both"/>
      </w:pPr>
      <w:r>
        <w:t>Развитие познавательного интереса воспитанников через проведение интерактивной игры;</w:t>
      </w:r>
    </w:p>
    <w:p w14:paraId="5F62198F" w14:textId="77777777" w:rsidR="007B3DF3" w:rsidRDefault="007B3DF3" w:rsidP="006C0B77">
      <w:pPr>
        <w:spacing w:after="0"/>
        <w:ind w:firstLine="709"/>
        <w:jc w:val="both"/>
      </w:pPr>
      <w:r>
        <w:t>Развитие умения применять на практике полученные знания;</w:t>
      </w:r>
    </w:p>
    <w:p w14:paraId="517B62EE" w14:textId="77777777" w:rsidR="007B3DF3" w:rsidRDefault="007B3DF3" w:rsidP="006C0B77">
      <w:pPr>
        <w:spacing w:after="0"/>
        <w:ind w:firstLine="709"/>
        <w:jc w:val="both"/>
      </w:pPr>
      <w:r>
        <w:t>Развитие чувства коллективизма, сотрудничества в процессе совместной деятельности;</w:t>
      </w:r>
    </w:p>
    <w:p w14:paraId="058F3874" w14:textId="77777777" w:rsidR="007B3DF3" w:rsidRDefault="007B3DF3" w:rsidP="006C0B77">
      <w:pPr>
        <w:spacing w:after="0"/>
        <w:ind w:firstLine="709"/>
        <w:jc w:val="both"/>
      </w:pPr>
      <w:r>
        <w:t>Развитие коммуникативных способностей воспитанников;</w:t>
      </w:r>
    </w:p>
    <w:p w14:paraId="62757482" w14:textId="77777777" w:rsidR="00347F4D" w:rsidRDefault="00347F4D" w:rsidP="00347F4D">
      <w:pPr>
        <w:spacing w:after="0"/>
        <w:ind w:firstLine="709"/>
        <w:jc w:val="both"/>
      </w:pPr>
      <w:r>
        <w:t>Развития умения соблюдать правила;</w:t>
      </w:r>
    </w:p>
    <w:p w14:paraId="4F038C2C" w14:textId="77777777" w:rsidR="007B3DF3" w:rsidRDefault="000F19A2" w:rsidP="006C0B77">
      <w:pPr>
        <w:spacing w:after="0"/>
        <w:ind w:firstLine="709"/>
        <w:jc w:val="both"/>
      </w:pPr>
      <w:r w:rsidRPr="000F19A2">
        <w:t>Воспитывать у детей умение проявлять инициативу, настойчивость, целеустремленность, смекалку.</w:t>
      </w:r>
    </w:p>
    <w:p w14:paraId="562551DE" w14:textId="77777777" w:rsidR="00E7576A" w:rsidRDefault="00E7576A" w:rsidP="006C0B77">
      <w:pPr>
        <w:spacing w:after="0"/>
        <w:ind w:firstLine="709"/>
        <w:jc w:val="both"/>
      </w:pPr>
    </w:p>
    <w:p w14:paraId="70C2A257" w14:textId="77777777" w:rsidR="000F19A2" w:rsidRDefault="00E7576A" w:rsidP="006C0B77">
      <w:pPr>
        <w:spacing w:after="0"/>
        <w:ind w:firstLine="709"/>
        <w:jc w:val="both"/>
      </w:pPr>
      <w:r>
        <w:t xml:space="preserve">3. Место и время проведения. </w:t>
      </w:r>
    </w:p>
    <w:p w14:paraId="75DAC4A2" w14:textId="77777777" w:rsidR="000F19A2" w:rsidRDefault="00E7576A" w:rsidP="006C0B77">
      <w:pPr>
        <w:spacing w:after="0"/>
        <w:ind w:firstLine="709"/>
        <w:jc w:val="both"/>
      </w:pPr>
      <w:r>
        <w:t xml:space="preserve">3.1. Интерактивная игра проводится на базе </w:t>
      </w:r>
      <w:r w:rsidR="000F19A2">
        <w:t>МАДОУ № 2 «Улыбка</w:t>
      </w:r>
      <w:r w:rsidR="000855E7">
        <w:t>»</w:t>
      </w:r>
      <w:r w:rsidR="000F19A2">
        <w:t xml:space="preserve"> по адресу: г. Сысерть, ул. К. Маркса 132</w:t>
      </w:r>
    </w:p>
    <w:p w14:paraId="64B683BE" w14:textId="77777777" w:rsidR="000F19A2" w:rsidRDefault="00E7576A" w:rsidP="006C0B77">
      <w:pPr>
        <w:spacing w:after="0"/>
        <w:ind w:firstLine="709"/>
        <w:jc w:val="both"/>
      </w:pPr>
      <w:r>
        <w:t xml:space="preserve"> 4. Участники. </w:t>
      </w:r>
    </w:p>
    <w:p w14:paraId="48E90AD5" w14:textId="77777777" w:rsidR="000F19A2" w:rsidRDefault="00E7576A" w:rsidP="006C0B77">
      <w:pPr>
        <w:spacing w:after="0"/>
        <w:ind w:firstLine="709"/>
        <w:jc w:val="both"/>
      </w:pPr>
      <w:r>
        <w:t>4.1. К участию в интерактивной игре «</w:t>
      </w:r>
      <w:proofErr w:type="spellStart"/>
      <w:r>
        <w:t>Мемори</w:t>
      </w:r>
      <w:proofErr w:type="spellEnd"/>
      <w:r>
        <w:t xml:space="preserve"> </w:t>
      </w:r>
      <w:r w:rsidR="000F19A2">
        <w:t>Улыбка</w:t>
      </w:r>
      <w:r>
        <w:t xml:space="preserve">» приглашаются </w:t>
      </w:r>
      <w:r w:rsidR="000F19A2">
        <w:t>обучающиеся средних и старших групп МАДОУ № 2</w:t>
      </w:r>
      <w:r w:rsidR="008955D0">
        <w:t>.</w:t>
      </w:r>
      <w:r w:rsidR="000F19A2">
        <w:t xml:space="preserve"> </w:t>
      </w:r>
    </w:p>
    <w:p w14:paraId="2F515C0E" w14:textId="77777777" w:rsidR="000F19A2" w:rsidRDefault="00E7576A" w:rsidP="006C0B77">
      <w:pPr>
        <w:spacing w:after="0"/>
        <w:ind w:firstLine="709"/>
        <w:jc w:val="both"/>
      </w:pPr>
      <w:r>
        <w:t xml:space="preserve"> 4.2. Состав команды – </w:t>
      </w:r>
      <w:r w:rsidR="000F19A2">
        <w:t>от 5 участников, но не более 12</w:t>
      </w:r>
      <w:r>
        <w:t xml:space="preserve"> человек. </w:t>
      </w:r>
    </w:p>
    <w:p w14:paraId="5F455449" w14:textId="77777777" w:rsidR="000F19A2" w:rsidRDefault="00E7576A" w:rsidP="006C0B77">
      <w:pPr>
        <w:spacing w:after="0"/>
        <w:ind w:firstLine="709"/>
        <w:jc w:val="both"/>
      </w:pPr>
      <w:r>
        <w:t xml:space="preserve">4.3. В </w:t>
      </w:r>
      <w:r w:rsidR="008955D0">
        <w:t>и</w:t>
      </w:r>
      <w:r>
        <w:t xml:space="preserve">гре </w:t>
      </w:r>
      <w:r w:rsidR="000F19A2">
        <w:t>принимают</w:t>
      </w:r>
      <w:r>
        <w:t xml:space="preserve"> участие </w:t>
      </w:r>
      <w:r w:rsidR="000F19A2">
        <w:t>команды</w:t>
      </w:r>
      <w:r>
        <w:t xml:space="preserve"> от </w:t>
      </w:r>
      <w:r w:rsidR="000F19A2">
        <w:t>МАДОУ № 2</w:t>
      </w:r>
    </w:p>
    <w:p w14:paraId="01BF4E23" w14:textId="77777777" w:rsidR="000F19A2" w:rsidRDefault="00E7576A" w:rsidP="006C0B77">
      <w:pPr>
        <w:spacing w:after="0"/>
        <w:ind w:firstLine="709"/>
        <w:jc w:val="both"/>
      </w:pPr>
      <w:r>
        <w:t xml:space="preserve"> 5. Порядок организации и проведения </w:t>
      </w:r>
      <w:r w:rsidR="00B41D74">
        <w:t>и</w:t>
      </w:r>
      <w:r>
        <w:t xml:space="preserve">гры. </w:t>
      </w:r>
    </w:p>
    <w:p w14:paraId="2325517C" w14:textId="77777777" w:rsidR="008955D0" w:rsidRDefault="00E7576A" w:rsidP="006C0B77">
      <w:pPr>
        <w:spacing w:after="0"/>
        <w:ind w:firstLine="709"/>
        <w:jc w:val="both"/>
      </w:pPr>
      <w:r>
        <w:t xml:space="preserve">5.1. </w:t>
      </w:r>
      <w:r w:rsidR="000F19A2">
        <w:t xml:space="preserve">Игра проводится </w:t>
      </w:r>
      <w:r w:rsidR="008955D0">
        <w:t xml:space="preserve">по подгруппам </w:t>
      </w:r>
      <w:r w:rsidR="000F19A2">
        <w:t>в три этапа</w:t>
      </w:r>
      <w:r w:rsidR="00B41D74">
        <w:t xml:space="preserve">. </w:t>
      </w:r>
    </w:p>
    <w:p w14:paraId="69B3C170" w14:textId="77777777" w:rsidR="008955D0" w:rsidRDefault="00B41D74" w:rsidP="006C0B77">
      <w:pPr>
        <w:spacing w:after="0"/>
        <w:ind w:firstLine="709"/>
        <w:jc w:val="both"/>
      </w:pPr>
      <w:r>
        <w:t>Темы этапов:</w:t>
      </w:r>
      <w:r w:rsidR="000F19A2">
        <w:t xml:space="preserve"> </w:t>
      </w:r>
    </w:p>
    <w:p w14:paraId="3010C9CB" w14:textId="77777777" w:rsidR="008955D0" w:rsidRDefault="000855E7" w:rsidP="008955D0">
      <w:pPr>
        <w:pStyle w:val="a3"/>
        <w:numPr>
          <w:ilvl w:val="0"/>
          <w:numId w:val="1"/>
        </w:numPr>
        <w:spacing w:after="0"/>
        <w:jc w:val="both"/>
      </w:pPr>
      <w:r>
        <w:t xml:space="preserve"> «Спорт</w:t>
      </w:r>
      <w:r w:rsidR="00B41D74">
        <w:t>»</w:t>
      </w:r>
      <w:r w:rsidR="008955D0">
        <w:t>;</w:t>
      </w:r>
    </w:p>
    <w:p w14:paraId="0F1A3E00" w14:textId="77777777" w:rsidR="008955D0" w:rsidRDefault="000F19A2" w:rsidP="008955D0">
      <w:pPr>
        <w:pStyle w:val="a3"/>
        <w:numPr>
          <w:ilvl w:val="0"/>
          <w:numId w:val="1"/>
        </w:numPr>
        <w:spacing w:after="0"/>
        <w:jc w:val="both"/>
      </w:pPr>
      <w:r>
        <w:t xml:space="preserve"> </w:t>
      </w:r>
      <w:r w:rsidR="00B41D74">
        <w:t xml:space="preserve">«Транспорт»; </w:t>
      </w:r>
    </w:p>
    <w:p w14:paraId="7CC943E3" w14:textId="77777777" w:rsidR="000F19A2" w:rsidRDefault="000855E7" w:rsidP="008955D0">
      <w:pPr>
        <w:pStyle w:val="a3"/>
        <w:numPr>
          <w:ilvl w:val="0"/>
          <w:numId w:val="1"/>
        </w:numPr>
        <w:spacing w:after="0"/>
        <w:jc w:val="both"/>
      </w:pPr>
      <w:r>
        <w:t xml:space="preserve"> </w:t>
      </w:r>
      <w:r w:rsidR="008955D0">
        <w:t>«Природа»</w:t>
      </w:r>
    </w:p>
    <w:p w14:paraId="503E5D04" w14:textId="77777777" w:rsidR="000F19A2" w:rsidRDefault="00E7576A" w:rsidP="006C0B77">
      <w:pPr>
        <w:spacing w:after="0"/>
        <w:ind w:firstLine="709"/>
        <w:jc w:val="both"/>
      </w:pPr>
      <w:r>
        <w:t xml:space="preserve">6. Подведение итогов </w:t>
      </w:r>
      <w:r w:rsidR="00B41D74">
        <w:t>и</w:t>
      </w:r>
      <w:r>
        <w:t xml:space="preserve">гры </w:t>
      </w:r>
    </w:p>
    <w:p w14:paraId="03833E8B" w14:textId="77777777" w:rsidR="003F394C" w:rsidRDefault="00E7576A" w:rsidP="006C0B77">
      <w:pPr>
        <w:spacing w:after="0"/>
        <w:ind w:firstLine="709"/>
        <w:jc w:val="both"/>
      </w:pPr>
      <w:r>
        <w:t xml:space="preserve">6.1. Итоги игры подводятся на каждом этапе.  По итогам </w:t>
      </w:r>
      <w:r w:rsidR="008955D0">
        <w:t xml:space="preserve">первой </w:t>
      </w:r>
      <w:r w:rsidR="003F394C">
        <w:t xml:space="preserve"> </w:t>
      </w:r>
      <w:r w:rsidR="008955D0">
        <w:t>и</w:t>
      </w:r>
      <w:r>
        <w:t>гры</w:t>
      </w:r>
      <w:r w:rsidR="003F394C">
        <w:t xml:space="preserve"> </w:t>
      </w:r>
      <w:r w:rsidR="000855E7">
        <w:t>«Спорт</w:t>
      </w:r>
      <w:r w:rsidR="008955D0">
        <w:t xml:space="preserve">», </w:t>
      </w:r>
      <w:r w:rsidR="003F394C">
        <w:t>определяются победители</w:t>
      </w:r>
      <w:r w:rsidR="008955D0">
        <w:t>, которые принимают участие в следующем этапе</w:t>
      </w:r>
      <w:r>
        <w:t xml:space="preserve">. </w:t>
      </w:r>
    </w:p>
    <w:p w14:paraId="5D031709" w14:textId="77777777" w:rsidR="003F394C" w:rsidRDefault="00E7576A" w:rsidP="006C0B77">
      <w:pPr>
        <w:spacing w:after="0"/>
        <w:ind w:firstLine="709"/>
        <w:jc w:val="both"/>
      </w:pPr>
      <w:r>
        <w:t xml:space="preserve">6.3. </w:t>
      </w:r>
      <w:r w:rsidR="008955D0">
        <w:t>П</w:t>
      </w:r>
      <w:r w:rsidR="003F394C">
        <w:t xml:space="preserve">о итогам </w:t>
      </w:r>
      <w:r w:rsidR="008955D0">
        <w:t xml:space="preserve">второго этапа «Транспорт» </w:t>
      </w:r>
      <w:r w:rsidR="003F394C">
        <w:t>определяются победители, которые принимают выходят в финал.</w:t>
      </w:r>
    </w:p>
    <w:p w14:paraId="5A97AB7B" w14:textId="77777777" w:rsidR="003F394C" w:rsidRDefault="003F394C" w:rsidP="006C0B77">
      <w:pPr>
        <w:spacing w:after="0"/>
        <w:ind w:firstLine="709"/>
        <w:jc w:val="both"/>
      </w:pPr>
      <w:r>
        <w:lastRenderedPageBreak/>
        <w:t xml:space="preserve">6.5. По итогам финальной игры </w:t>
      </w:r>
      <w:r w:rsidR="008955D0">
        <w:t xml:space="preserve">«Природа» </w:t>
      </w:r>
      <w:r>
        <w:t>определяются победители 1, 2 и 3 место.</w:t>
      </w:r>
    </w:p>
    <w:p w14:paraId="079A6727" w14:textId="77777777" w:rsidR="00B41D74" w:rsidRDefault="00B41D74" w:rsidP="006C0B77">
      <w:pPr>
        <w:spacing w:after="0"/>
        <w:ind w:firstLine="709"/>
        <w:jc w:val="both"/>
      </w:pPr>
      <w:r w:rsidRPr="00B41D74">
        <w:t>Всем участ</w:t>
      </w:r>
      <w:r w:rsidR="008955D0">
        <w:t>н</w:t>
      </w:r>
      <w:r w:rsidRPr="00B41D74">
        <w:t>икам вручаются благодарности за участие в игре.</w:t>
      </w:r>
    </w:p>
    <w:p w14:paraId="4973F1FF" w14:textId="77777777" w:rsidR="00B41D74" w:rsidRDefault="00B41D74" w:rsidP="006C0B77">
      <w:pPr>
        <w:spacing w:after="0"/>
        <w:ind w:firstLine="709"/>
        <w:jc w:val="both"/>
      </w:pPr>
      <w:r>
        <w:t>Состав Жюри</w:t>
      </w:r>
      <w:r w:rsidR="008955D0">
        <w:t>:</w:t>
      </w:r>
    </w:p>
    <w:p w14:paraId="0017B1A3" w14:textId="77777777" w:rsidR="008955D0" w:rsidRDefault="008955D0" w:rsidP="006C0B77">
      <w:pPr>
        <w:spacing w:after="0"/>
        <w:ind w:firstLine="709"/>
        <w:jc w:val="both"/>
      </w:pPr>
      <w:r>
        <w:t>Ведущая игры педагог-психолог – К.В. Колясникова</w:t>
      </w:r>
    </w:p>
    <w:p w14:paraId="28066035" w14:textId="77777777" w:rsidR="008955D0" w:rsidRDefault="008955D0" w:rsidP="006C0B77">
      <w:pPr>
        <w:spacing w:after="0"/>
        <w:ind w:firstLine="709"/>
        <w:jc w:val="both"/>
      </w:pPr>
      <w:r>
        <w:t>Заведующая ДОУ – И.А. Кадникова;</w:t>
      </w:r>
    </w:p>
    <w:p w14:paraId="17A58841" w14:textId="77777777" w:rsidR="008955D0" w:rsidRDefault="008955D0" w:rsidP="006C0B77">
      <w:pPr>
        <w:spacing w:after="0"/>
        <w:ind w:firstLine="709"/>
        <w:jc w:val="both"/>
      </w:pPr>
      <w:r>
        <w:t>Заместитель заведующей по УВР – Г.Ю. Шилкова;</w:t>
      </w:r>
    </w:p>
    <w:p w14:paraId="4468F32A" w14:textId="77777777" w:rsidR="008955D0" w:rsidRDefault="008955D0" w:rsidP="006C0B77">
      <w:pPr>
        <w:spacing w:after="0"/>
        <w:ind w:firstLine="709"/>
        <w:jc w:val="both"/>
      </w:pPr>
      <w:r>
        <w:t xml:space="preserve">Воспитатель – Е.Л. </w:t>
      </w:r>
      <w:proofErr w:type="spellStart"/>
      <w:r>
        <w:t>Бабийчук</w:t>
      </w:r>
      <w:proofErr w:type="spellEnd"/>
      <w:r>
        <w:t>.</w:t>
      </w:r>
    </w:p>
    <w:p w14:paraId="09456C07" w14:textId="77777777" w:rsidR="00B41D74" w:rsidRDefault="00B41D74" w:rsidP="006C0B77">
      <w:pPr>
        <w:spacing w:after="0"/>
        <w:ind w:firstLine="709"/>
        <w:jc w:val="both"/>
      </w:pPr>
    </w:p>
    <w:sectPr w:rsidR="00B41D74" w:rsidSect="00BB1E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58B"/>
    <w:multiLevelType w:val="hybridMultilevel"/>
    <w:tmpl w:val="1F763788"/>
    <w:lvl w:ilvl="0" w:tplc="1A962C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941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F5"/>
    <w:rsid w:val="000855E7"/>
    <w:rsid w:val="000F19A2"/>
    <w:rsid w:val="0017304F"/>
    <w:rsid w:val="002C2CD7"/>
    <w:rsid w:val="00347F4D"/>
    <w:rsid w:val="003F394C"/>
    <w:rsid w:val="005804BE"/>
    <w:rsid w:val="006C0B77"/>
    <w:rsid w:val="007B3DF3"/>
    <w:rsid w:val="008242FF"/>
    <w:rsid w:val="00870751"/>
    <w:rsid w:val="008955D0"/>
    <w:rsid w:val="00922C48"/>
    <w:rsid w:val="00A80DBA"/>
    <w:rsid w:val="00B41D74"/>
    <w:rsid w:val="00B915B7"/>
    <w:rsid w:val="00BB1ECC"/>
    <w:rsid w:val="00C22417"/>
    <w:rsid w:val="00CD0F3E"/>
    <w:rsid w:val="00CD24F5"/>
    <w:rsid w:val="00E7576A"/>
    <w:rsid w:val="00EA59DF"/>
    <w:rsid w:val="00EE4070"/>
    <w:rsid w:val="00F12C76"/>
    <w:rsid w:val="00F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8FE4"/>
  <w15:docId w15:val="{A1E56231-B4C1-401A-B98B-1DF97D06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2024-02-01T08:36:00Z</cp:lastPrinted>
  <dcterms:created xsi:type="dcterms:W3CDTF">2024-02-05T07:02:00Z</dcterms:created>
  <dcterms:modified xsi:type="dcterms:W3CDTF">2024-02-05T07:02:00Z</dcterms:modified>
</cp:coreProperties>
</file>