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A5A7" w14:textId="444C6427" w:rsidR="000B5ECD" w:rsidRDefault="000B5ECD" w:rsidP="000B5ECD">
      <w:pPr>
        <w:spacing w:after="0"/>
        <w:jc w:val="center"/>
        <w:rPr>
          <w:b/>
          <w:bCs/>
        </w:rPr>
      </w:pPr>
      <w:r w:rsidRPr="000B5ECD">
        <w:rPr>
          <w:b/>
          <w:bCs/>
        </w:rPr>
        <w:t>Как научить ребёнка правильно взять карандаш</w:t>
      </w:r>
    </w:p>
    <w:p w14:paraId="72F2BA73" w14:textId="77777777" w:rsidR="000B5ECD" w:rsidRPr="000B5ECD" w:rsidRDefault="000B5ECD" w:rsidP="000B5ECD">
      <w:pPr>
        <w:spacing w:after="0"/>
        <w:jc w:val="center"/>
        <w:rPr>
          <w:b/>
          <w:bCs/>
        </w:rPr>
      </w:pPr>
    </w:p>
    <w:p w14:paraId="4B0EC571" w14:textId="59DAEC83" w:rsidR="000B5ECD" w:rsidRDefault="000B5ECD" w:rsidP="000B5ECD">
      <w:pPr>
        <w:spacing w:after="0"/>
        <w:jc w:val="both"/>
      </w:pPr>
      <w:r>
        <w:t>Прежде чем показывать малышу как рисовать, нужно научить его правильно держать в руке карандаш, ручку, фломастер, кисточку. Научить можно с 2 лет, когда ребёнок уже может фиксировать и запоминать правильное положение руки. Есть несколько простых и эффективных способов</w:t>
      </w:r>
      <w:r>
        <w:t>,</w:t>
      </w:r>
      <w:r>
        <w:t xml:space="preserve"> которые позволяют</w:t>
      </w:r>
      <w:r>
        <w:t xml:space="preserve"> </w:t>
      </w:r>
      <w:r>
        <w:t>малышу освоить правильное положение пальцев и кисти руки для дальнейшего письма.</w:t>
      </w:r>
    </w:p>
    <w:p w14:paraId="10B96EB9" w14:textId="21D0321F" w:rsidR="000B5ECD" w:rsidRDefault="000B5ECD" w:rsidP="000B5ECD">
      <w:pPr>
        <w:spacing w:after="0"/>
        <w:jc w:val="both"/>
      </w:pPr>
      <w:r>
        <w:t>1. Специально разработанные на карандаши. Благодаря им взять карандаш неправильно невозможно.</w:t>
      </w:r>
    </w:p>
    <w:p w14:paraId="34D96D8C" w14:textId="77777777" w:rsidR="000B5ECD" w:rsidRDefault="000B5ECD" w:rsidP="000B5ECD">
      <w:pPr>
        <w:spacing w:after="0"/>
        <w:jc w:val="both"/>
      </w:pPr>
      <w:r>
        <w:t xml:space="preserve">2. Использование 3-х </w:t>
      </w:r>
      <w:proofErr w:type="spellStart"/>
      <w:r>
        <w:t>гранных</w:t>
      </w:r>
      <w:proofErr w:type="spellEnd"/>
      <w:r>
        <w:t xml:space="preserve"> карандашей, которые благодаря своей форме позволяют детским пальчикам принять естественное и правильное положение</w:t>
      </w:r>
    </w:p>
    <w:p w14:paraId="144C727F" w14:textId="25DDC190" w:rsidR="000B5ECD" w:rsidRDefault="000B5ECD" w:rsidP="000B5ECD">
      <w:pPr>
        <w:spacing w:after="0"/>
        <w:jc w:val="both"/>
      </w:pPr>
      <w:r>
        <w:t xml:space="preserve"> обхватить карандаш с 3- сторон.</w:t>
      </w:r>
    </w:p>
    <w:p w14:paraId="148C8DD4" w14:textId="72C03307" w:rsidR="00F12C76" w:rsidRDefault="000B5ECD" w:rsidP="000B5ECD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C3F4F" wp14:editId="6F69ACE5">
            <wp:simplePos x="0" y="0"/>
            <wp:positionH relativeFrom="column">
              <wp:posOffset>1624965</wp:posOffset>
            </wp:positionH>
            <wp:positionV relativeFrom="paragraph">
              <wp:posOffset>3975100</wp:posOffset>
            </wp:positionV>
            <wp:extent cx="2705100" cy="2705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070BC" wp14:editId="1AE0BB9F">
            <wp:simplePos x="0" y="0"/>
            <wp:positionH relativeFrom="column">
              <wp:posOffset>-118110</wp:posOffset>
            </wp:positionH>
            <wp:positionV relativeFrom="paragraph">
              <wp:posOffset>1479550</wp:posOffset>
            </wp:positionV>
            <wp:extent cx="2844165" cy="270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35C442" wp14:editId="127C0347">
            <wp:simplePos x="0" y="0"/>
            <wp:positionH relativeFrom="column">
              <wp:posOffset>3091815</wp:posOffset>
            </wp:positionH>
            <wp:positionV relativeFrom="paragraph">
              <wp:posOffset>1468120</wp:posOffset>
            </wp:positionV>
            <wp:extent cx="2387600" cy="271534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7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 Показать ребёнку, какими пальцами он удерживает карандаш, назвать эти пальчики. Сначала карандаш ставят на средний палец, слегка придерживая их указательным и большим. Остальные два пальчика</w:t>
      </w:r>
      <w:r>
        <w:t>,</w:t>
      </w:r>
      <w:r>
        <w:t xml:space="preserve"> </w:t>
      </w:r>
      <w:r>
        <w:t>(</w:t>
      </w:r>
      <w:r>
        <w:t>безымянный и мизинчик, под них можно положить кусочек ваты, чтобы зафиксировать сгиб пальчиков) не участвуют, а сгибаются к ладони. Руку твердо ставят на с</w:t>
      </w:r>
      <w:bookmarkStart w:id="0" w:name="_GoBack"/>
      <w:bookmarkEnd w:id="0"/>
      <w:r>
        <w:t>тол.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D"/>
    <w:rsid w:val="000B5EC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3027"/>
  <w15:chartTrackingRefBased/>
  <w15:docId w15:val="{6A297F3A-2883-4D56-AE51-5309D6D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2022-04-21T06:14:00Z</dcterms:created>
  <dcterms:modified xsi:type="dcterms:W3CDTF">2022-04-21T06:18:00Z</dcterms:modified>
</cp:coreProperties>
</file>